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CF2" w:rsidRPr="00CD67B7" w:rsidRDefault="00115CF2" w:rsidP="00115CF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D67B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115CF2" w:rsidRPr="009E7486" w:rsidRDefault="00115CF2" w:rsidP="00115CF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15CF2" w:rsidRPr="009E7486" w:rsidRDefault="00115CF2" w:rsidP="00115CF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115CF2" w:rsidRPr="009E7486" w:rsidRDefault="00115CF2" w:rsidP="00115CF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115CF2" w:rsidRPr="009E7486" w:rsidRDefault="00115CF2" w:rsidP="00115CF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</w:t>
      </w:r>
      <w:proofErr w:type="spellStart"/>
      <w:r w:rsidRPr="009E7486">
        <w:rPr>
          <w:rFonts w:ascii="Times New Roman" w:hAnsi="Times New Roman" w:cs="Times New Roman"/>
          <w:sz w:val="26"/>
          <w:szCs w:val="26"/>
        </w:rPr>
        <w:t>базисно-индексным</w:t>
      </w:r>
      <w:proofErr w:type="spellEnd"/>
      <w:r w:rsidRPr="009E7486">
        <w:rPr>
          <w:rFonts w:ascii="Times New Roman" w:hAnsi="Times New Roman" w:cs="Times New Roman"/>
          <w:sz w:val="26"/>
          <w:szCs w:val="26"/>
        </w:rPr>
        <w:t xml:space="preserve"> методом.                            Не допускается составление </w:t>
      </w:r>
      <w:r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Значение индекса округлять до двух знаков после запятой. </w:t>
      </w:r>
    </w:p>
    <w:p w:rsidR="00115CF2" w:rsidRPr="009E7486" w:rsidRDefault="00115CF2" w:rsidP="00115CF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в </w:t>
      </w:r>
      <w:proofErr w:type="gramStart"/>
      <w:r w:rsidRPr="009E7486">
        <w:rPr>
          <w:rFonts w:ascii="Times New Roman" w:hAnsi="Times New Roman" w:cs="Times New Roman"/>
          <w:sz w:val="26"/>
          <w:szCs w:val="26"/>
        </w:rPr>
        <w:t>ТЕР</w:t>
      </w:r>
      <w:proofErr w:type="gramEnd"/>
      <w:r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115CF2" w:rsidRPr="009E7486" w:rsidRDefault="00115CF2" w:rsidP="00115CF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115CF2" w:rsidRPr="00115CF2" w:rsidRDefault="00115CF2" w:rsidP="00115CF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Базисная стоимость в ценах 2001г. по Главам 1-7 в </w:t>
      </w:r>
      <w:r w:rsidRPr="00115C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СТСР (приложение №1                     к проекту договора) изменению/корректировке/ дополнению не подлежит.</w:t>
      </w:r>
    </w:p>
    <w:p w:rsidR="00115CF2" w:rsidRPr="00115CF2" w:rsidRDefault="00115CF2" w:rsidP="00115CF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15C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Затраты по Главе 9 рассчитываются Участником, кроме аварийного запаса и пусконаладочных работ. Затраты не должны превышать базисную стоимость 2001г. по Главе 9 в Сводной таблице стоимости работ, приложение №1 к проекту договора.</w:t>
      </w:r>
    </w:p>
    <w:p w:rsidR="00115CF2" w:rsidRPr="00115CF2" w:rsidRDefault="00115CF2" w:rsidP="00115CF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15C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Средства на добровольное страхование, в т.ч. строительных рисков, не должны превышать 1% от суммы итогов Глав 1-8 СТСР в текущем уровне цен.</w:t>
      </w:r>
    </w:p>
    <w:p w:rsidR="00115CF2" w:rsidRPr="009E7486" w:rsidRDefault="00115CF2" w:rsidP="00115CF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15C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 допускается включение в СТСР дополнительных прочих затрат, не предусмотренных в Сводной таблице стоимости работ, приложение №1 к проекту договора (перебазировка техники, командировочные расходы,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вахтовый метод и т.д.).</w:t>
      </w:r>
    </w:p>
    <w:p w:rsidR="002B1085" w:rsidRDefault="00115CF2" w:rsidP="00115CF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B10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Непредвиденные затраты в размере 1,5% исключению, изменению, корректировке, дополнению не подлежат. </w:t>
      </w:r>
    </w:p>
    <w:p w:rsidR="00115CF2" w:rsidRPr="002B1085" w:rsidRDefault="00115CF2" w:rsidP="00115CF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B10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 w:rsidRPr="002B10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Pr="002B10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) и прочих затрат, в примечании необходимо указать, что работы будут выполнены в соответствии с Техническим заданием,                          без предъявления к учету прочих затрат и затрат на </w:t>
      </w:r>
      <w:proofErr w:type="spellStart"/>
      <w:r w:rsidRPr="002B10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Pr="002B10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пределах определённого в СТСР лимита.</w:t>
      </w:r>
    </w:p>
    <w:p w:rsidR="00115CF2" w:rsidRPr="009E7486" w:rsidRDefault="00115CF2" w:rsidP="00115CF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115CF2" w:rsidRPr="008A6E2F" w:rsidRDefault="00115CF2" w:rsidP="00115CF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заявки. В случае выявления данных ошибок Заказчик вправе отклонить заявку.</w:t>
      </w:r>
    </w:p>
    <w:p w:rsidR="00115CF2" w:rsidRPr="005A6176" w:rsidRDefault="00115CF2" w:rsidP="00115CF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оставленный Участником Сводный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 будет являться основанием для подготовки приложения к договору и остается неизменн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весь период исполнения обязательств по договору и исключает какого-либо рода компенсации. </w:t>
      </w:r>
    </w:p>
    <w:p w:rsidR="00115CF2" w:rsidRDefault="00115CF2" w:rsidP="00115C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115CF2" w:rsidRDefault="00115CF2" w:rsidP="00115C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115CF2" w:rsidRPr="005A6176" w:rsidRDefault="00115CF2" w:rsidP="002B10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200C7B" w:rsidRPr="00115CF2" w:rsidRDefault="00200C7B" w:rsidP="00115CF2">
      <w:pPr>
        <w:rPr>
          <w:szCs w:val="28"/>
        </w:rPr>
      </w:pPr>
    </w:p>
    <w:sectPr w:rsidR="00200C7B" w:rsidRPr="00115CF2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200C7B"/>
    <w:rsid w:val="00115CF2"/>
    <w:rsid w:val="00200C7B"/>
    <w:rsid w:val="002B1085"/>
    <w:rsid w:val="00501521"/>
    <w:rsid w:val="0061513B"/>
    <w:rsid w:val="007415C7"/>
    <w:rsid w:val="00D1289C"/>
    <w:rsid w:val="00D506F6"/>
    <w:rsid w:val="00E01776"/>
    <w:rsid w:val="00F95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D1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D128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User</cp:lastModifiedBy>
  <cp:revision>15</cp:revision>
  <cp:lastPrinted>2014-08-25T05:18:00Z</cp:lastPrinted>
  <dcterms:created xsi:type="dcterms:W3CDTF">2014-08-21T09:58:00Z</dcterms:created>
  <dcterms:modified xsi:type="dcterms:W3CDTF">2014-10-10T08:00:00Z</dcterms:modified>
</cp:coreProperties>
</file>